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5E07" w14:textId="77777777" w:rsidR="003857ED" w:rsidRPr="00EF5511" w:rsidRDefault="003857ED" w:rsidP="003857ED">
      <w:pPr>
        <w:pStyle w:val="Overskrift1"/>
        <w:spacing w:before="0"/>
        <w:rPr>
          <w:lang w:val="en-US"/>
        </w:rPr>
      </w:pPr>
      <w:r>
        <w:rPr>
          <w:lang w:val="en-US"/>
        </w:rPr>
        <w:t xml:space="preserve">Patterns and predictors of daily </w:t>
      </w:r>
      <w:r w:rsidRPr="00EF5511">
        <w:rPr>
          <w:lang w:val="en-US"/>
        </w:rPr>
        <w:t xml:space="preserve">asthma-like symptoms </w:t>
      </w:r>
      <w:r>
        <w:rPr>
          <w:lang w:val="en-US"/>
        </w:rPr>
        <w:t>during early childhood</w:t>
      </w:r>
    </w:p>
    <w:p w14:paraId="1338EFDE" w14:textId="77777777" w:rsidR="003857ED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</w:p>
    <w:p w14:paraId="47CD185F" w14:textId="3C4DE437" w:rsidR="003857ED" w:rsidRPr="00EF5511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  <w:r w:rsidRPr="00EF5511">
        <w:rPr>
          <w:rFonts w:eastAsia="Times New Roman"/>
          <w:lang w:val="en-US"/>
        </w:rPr>
        <w:t xml:space="preserve">Authors: </w:t>
      </w:r>
    </w:p>
    <w:p w14:paraId="2B17CE54" w14:textId="1B48360A" w:rsidR="003857ED" w:rsidRPr="003857ED" w:rsidRDefault="003857ED" w:rsidP="003857ED">
      <w:pPr>
        <w:pStyle w:val="TableParagraph"/>
        <w:spacing w:line="240" w:lineRule="auto"/>
        <w:ind w:left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857ED">
        <w:rPr>
          <w:rFonts w:asciiTheme="minorHAnsi" w:hAnsiTheme="minorHAnsi" w:cstheme="minorHAnsi"/>
          <w:sz w:val="24"/>
          <w:szCs w:val="24"/>
        </w:rPr>
        <w:t>Julie N. Kyvsgaard, MD</w:t>
      </w:r>
      <w:r w:rsidRPr="003857ED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Pr="003857ED">
        <w:rPr>
          <w:rFonts w:asciiTheme="minorHAnsi" w:hAnsiTheme="minorHAnsi" w:cstheme="minorHAnsi"/>
          <w:sz w:val="24"/>
          <w:szCs w:val="24"/>
        </w:rPr>
        <w:t xml:space="preserve">; Bo L. </w:t>
      </w:r>
      <w:proofErr w:type="spellStart"/>
      <w:r w:rsidRPr="003857ED">
        <w:rPr>
          <w:rFonts w:asciiTheme="minorHAnsi" w:hAnsiTheme="minorHAnsi" w:cstheme="minorHAnsi"/>
          <w:sz w:val="24"/>
          <w:szCs w:val="24"/>
        </w:rPr>
        <w:t>Chawes</w:t>
      </w:r>
      <w:proofErr w:type="spellEnd"/>
      <w:r w:rsidRPr="003857ED">
        <w:rPr>
          <w:rFonts w:asciiTheme="minorHAnsi" w:hAnsiTheme="minorHAnsi" w:cstheme="minorHAnsi"/>
          <w:sz w:val="24"/>
          <w:szCs w:val="24"/>
        </w:rPr>
        <w:t xml:space="preserve">, MD, </w:t>
      </w:r>
      <w:proofErr w:type="spellStart"/>
      <w:r w:rsidRPr="003857ED">
        <w:rPr>
          <w:rFonts w:asciiTheme="minorHAnsi" w:hAnsiTheme="minorHAnsi" w:cstheme="minorHAnsi"/>
          <w:sz w:val="24"/>
          <w:szCs w:val="24"/>
        </w:rPr>
        <w:t>DMSc</w:t>
      </w:r>
      <w:proofErr w:type="spellEnd"/>
      <w:r w:rsidRPr="003857ED">
        <w:rPr>
          <w:rFonts w:asciiTheme="minorHAnsi" w:hAnsiTheme="minorHAnsi" w:cstheme="minorHAnsi"/>
          <w:sz w:val="24"/>
          <w:szCs w:val="24"/>
        </w:rPr>
        <w:t>, PhD</w:t>
      </w:r>
      <w:r w:rsidRPr="003857E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3857ED">
        <w:rPr>
          <w:rFonts w:asciiTheme="minorHAnsi" w:hAnsiTheme="minorHAnsi" w:cstheme="minorHAnsi"/>
          <w:sz w:val="24"/>
          <w:szCs w:val="24"/>
        </w:rPr>
        <w:t xml:space="preserve">; Klaus </w:t>
      </w:r>
      <w:proofErr w:type="spellStart"/>
      <w:r w:rsidRPr="003857ED">
        <w:rPr>
          <w:rFonts w:asciiTheme="minorHAnsi" w:hAnsiTheme="minorHAnsi" w:cstheme="minorHAnsi"/>
          <w:sz w:val="24"/>
          <w:szCs w:val="24"/>
        </w:rPr>
        <w:t>Bønnelykke</w:t>
      </w:r>
      <w:proofErr w:type="spellEnd"/>
      <w:r w:rsidRPr="003857ED">
        <w:rPr>
          <w:rFonts w:asciiTheme="minorHAnsi" w:hAnsiTheme="minorHAnsi" w:cstheme="minorHAnsi"/>
          <w:sz w:val="24"/>
          <w:szCs w:val="24"/>
        </w:rPr>
        <w:t>, MD, PhD</w:t>
      </w:r>
      <w:r w:rsidRPr="003857E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3857ED">
        <w:rPr>
          <w:rFonts w:asciiTheme="minorHAnsi" w:hAnsiTheme="minorHAnsi" w:cstheme="minorHAnsi"/>
          <w:sz w:val="24"/>
          <w:szCs w:val="24"/>
        </w:rPr>
        <w:t>; Hans Bisgaard, MD, DMSc</w:t>
      </w:r>
      <w:r w:rsidRPr="003857E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3857ED">
        <w:rPr>
          <w:rFonts w:asciiTheme="minorHAnsi" w:hAnsiTheme="minorHAnsi" w:cstheme="minorHAnsi"/>
          <w:sz w:val="24"/>
          <w:szCs w:val="24"/>
        </w:rPr>
        <w:t xml:space="preserve">; Jakob </w:t>
      </w:r>
      <w:proofErr w:type="spellStart"/>
      <w:r w:rsidRPr="003857ED">
        <w:rPr>
          <w:rFonts w:asciiTheme="minorHAnsi" w:hAnsiTheme="minorHAnsi" w:cstheme="minorHAnsi"/>
          <w:sz w:val="24"/>
          <w:szCs w:val="24"/>
        </w:rPr>
        <w:t>Stokholm</w:t>
      </w:r>
      <w:proofErr w:type="spellEnd"/>
      <w:r w:rsidRPr="003857ED">
        <w:rPr>
          <w:rFonts w:asciiTheme="minorHAnsi" w:hAnsiTheme="minorHAnsi" w:cstheme="minorHAnsi"/>
          <w:sz w:val="24"/>
          <w:szCs w:val="24"/>
        </w:rPr>
        <w:t>, MD, PhD</w:t>
      </w:r>
      <w:r w:rsidRPr="003857ED">
        <w:rPr>
          <w:rFonts w:asciiTheme="minorHAnsi" w:hAnsiTheme="minorHAnsi" w:cstheme="minorHAnsi"/>
          <w:sz w:val="24"/>
          <w:szCs w:val="24"/>
          <w:vertAlign w:val="superscript"/>
        </w:rPr>
        <w:t>1,2,3</w:t>
      </w:r>
      <w:r w:rsidRPr="003857ED">
        <w:rPr>
          <w:rFonts w:cstheme="minorHAnsi"/>
          <w:color w:val="000000"/>
          <w:sz w:val="24"/>
          <w:szCs w:val="24"/>
        </w:rPr>
        <w:t>.</w:t>
      </w:r>
    </w:p>
    <w:p w14:paraId="422814DA" w14:textId="77777777" w:rsidR="003857ED" w:rsidRDefault="003857ED" w:rsidP="003857ED">
      <w:pPr>
        <w:pStyle w:val="Overskrift3"/>
        <w:spacing w:before="0" w:line="240" w:lineRule="auto"/>
        <w:rPr>
          <w:lang w:val="en-US"/>
        </w:rPr>
      </w:pPr>
    </w:p>
    <w:p w14:paraId="4B5329F5" w14:textId="0A56E1FB" w:rsidR="003857ED" w:rsidRPr="003A51E0" w:rsidRDefault="003857ED" w:rsidP="003857ED">
      <w:pPr>
        <w:pStyle w:val="Overskrift3"/>
        <w:spacing w:before="0" w:line="240" w:lineRule="auto"/>
        <w:rPr>
          <w:i/>
          <w:lang w:val="en-US"/>
        </w:rPr>
      </w:pPr>
      <w:r w:rsidRPr="003A51E0">
        <w:rPr>
          <w:lang w:val="en-US"/>
        </w:rPr>
        <w:t>Affiliations:</w:t>
      </w:r>
    </w:p>
    <w:p w14:paraId="507D73BF" w14:textId="77777777" w:rsidR="003857ED" w:rsidRPr="003A51E0" w:rsidRDefault="003857ED" w:rsidP="003857ED">
      <w:pPr>
        <w:pStyle w:val="Listeafsnit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3A51E0">
        <w:rPr>
          <w:lang w:val="en-US"/>
        </w:rPr>
        <w:t xml:space="preserve">COPSAC, Copenhagen Prospective Studies on Asthma in Childhood, Department of Pediatrics, </w:t>
      </w:r>
      <w:proofErr w:type="spellStart"/>
      <w:r w:rsidRPr="003A51E0">
        <w:rPr>
          <w:lang w:val="en-US"/>
        </w:rPr>
        <w:t>Herlev</w:t>
      </w:r>
      <w:proofErr w:type="spellEnd"/>
      <w:r w:rsidRPr="003A51E0">
        <w:rPr>
          <w:lang w:val="en-US"/>
        </w:rPr>
        <w:t xml:space="preserve"> and Gentofte Hospital, University of Copenhagen, Copenhagen, Denmark</w:t>
      </w:r>
    </w:p>
    <w:p w14:paraId="77CE34C2" w14:textId="77777777" w:rsidR="003857ED" w:rsidRPr="003A51E0" w:rsidRDefault="003857ED" w:rsidP="003857ED">
      <w:pPr>
        <w:pStyle w:val="Listeafsnit"/>
        <w:numPr>
          <w:ilvl w:val="0"/>
          <w:numId w:val="1"/>
        </w:numPr>
        <w:spacing w:after="0" w:line="240" w:lineRule="auto"/>
        <w:rPr>
          <w:b/>
          <w:bCs/>
        </w:rPr>
      </w:pPr>
      <w:r w:rsidRPr="00755091">
        <w:t xml:space="preserve">Department of </w:t>
      </w:r>
      <w:proofErr w:type="spellStart"/>
      <w:r w:rsidRPr="00755091">
        <w:t>Pediatrics</w:t>
      </w:r>
      <w:proofErr w:type="spellEnd"/>
      <w:r w:rsidRPr="00755091">
        <w:t>, Slagelse Hospital, Slagelse, Denmark</w:t>
      </w:r>
    </w:p>
    <w:p w14:paraId="3CCAF688" w14:textId="77777777" w:rsidR="003857ED" w:rsidRPr="00093789" w:rsidRDefault="003857ED" w:rsidP="003857ED">
      <w:pPr>
        <w:pStyle w:val="Listeafsnit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3A51E0">
        <w:rPr>
          <w:lang w:val="en-US"/>
        </w:rPr>
        <w:t>Section of Microbiology and Fermentation, Department of Food Science, University of Copenhagen</w:t>
      </w:r>
    </w:p>
    <w:p w14:paraId="02C1C07E" w14:textId="77777777" w:rsidR="003857ED" w:rsidRDefault="003857ED" w:rsidP="003857ED">
      <w:pPr>
        <w:pStyle w:val="Overskrift3"/>
        <w:spacing w:before="0" w:line="240" w:lineRule="auto"/>
        <w:rPr>
          <w:lang w:val="en-US"/>
        </w:rPr>
      </w:pPr>
    </w:p>
    <w:p w14:paraId="51608337" w14:textId="43C8A07D" w:rsidR="003857ED" w:rsidRPr="00E730F6" w:rsidRDefault="003857ED" w:rsidP="003857ED">
      <w:pPr>
        <w:pStyle w:val="Overskrift3"/>
        <w:spacing w:before="0" w:line="240" w:lineRule="auto"/>
        <w:rPr>
          <w:lang w:val="en-US"/>
        </w:rPr>
      </w:pPr>
      <w:r w:rsidRPr="00E730F6">
        <w:rPr>
          <w:lang w:val="en-US"/>
        </w:rPr>
        <w:t>Correspondence:</w:t>
      </w:r>
    </w:p>
    <w:p w14:paraId="7E96BD94" w14:textId="77777777" w:rsidR="003857ED" w:rsidRPr="00EF5511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F5511">
        <w:rPr>
          <w:rFonts w:eastAsia="Times New Roman" w:cstheme="minorHAnsi"/>
          <w:color w:val="000000"/>
          <w:sz w:val="24"/>
          <w:szCs w:val="24"/>
          <w:lang w:val="en-US"/>
        </w:rPr>
        <w:t xml:space="preserve">Professor Hans Bisgaard, MD, </w:t>
      </w:r>
      <w:proofErr w:type="spellStart"/>
      <w:r w:rsidRPr="00EF5511">
        <w:rPr>
          <w:rFonts w:eastAsia="Times New Roman" w:cstheme="minorHAnsi"/>
          <w:color w:val="000000"/>
          <w:sz w:val="24"/>
          <w:szCs w:val="24"/>
          <w:lang w:val="en-US"/>
        </w:rPr>
        <w:t>DMSc</w:t>
      </w:r>
      <w:proofErr w:type="spellEnd"/>
    </w:p>
    <w:p w14:paraId="77F3C67B" w14:textId="77777777" w:rsidR="003857ED" w:rsidRPr="00EF5511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F5511">
        <w:rPr>
          <w:rFonts w:eastAsia="Times New Roman" w:cstheme="minorHAnsi"/>
          <w:color w:val="000000"/>
          <w:sz w:val="24"/>
          <w:szCs w:val="24"/>
          <w:lang w:val="en-US"/>
        </w:rPr>
        <w:t>E-mail: bisgaard@copsac.com</w:t>
      </w:r>
    </w:p>
    <w:p w14:paraId="25CE97FB" w14:textId="5E025685" w:rsidR="003857ED" w:rsidRPr="003857ED" w:rsidRDefault="003857ED" w:rsidP="003857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F5511">
        <w:rPr>
          <w:rFonts w:eastAsia="Times New Roman" w:cstheme="minorHAnsi"/>
          <w:color w:val="000000"/>
          <w:sz w:val="24"/>
          <w:szCs w:val="24"/>
          <w:lang w:val="en-US"/>
        </w:rPr>
        <w:t xml:space="preserve">Website: </w:t>
      </w:r>
      <w:hyperlink r:id="rId5" w:history="1">
        <w:r w:rsidRPr="00EF5511">
          <w:rPr>
            <w:rStyle w:val="Hyperlink"/>
            <w:rFonts w:eastAsia="Times New Roman" w:cstheme="minorHAnsi"/>
            <w:sz w:val="24"/>
            <w:szCs w:val="24"/>
            <w:lang w:val="en-US"/>
          </w:rPr>
          <w:t>www.copsac.com</w:t>
        </w:r>
      </w:hyperlink>
    </w:p>
    <w:p w14:paraId="523EE117" w14:textId="13872CA6" w:rsidR="003857ED" w:rsidRPr="003857ED" w:rsidRDefault="003857ED" w:rsidP="003857ED">
      <w:pPr>
        <w:pStyle w:val="Overskrift1"/>
      </w:pPr>
      <w:r w:rsidRPr="003857ED">
        <w:t>Abstract</w:t>
      </w:r>
    </w:p>
    <w:p w14:paraId="65D3FB9E" w14:textId="01A92D63" w:rsidR="003857ED" w:rsidRPr="00536E29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  <w:r w:rsidRPr="00536E29">
        <w:rPr>
          <w:rFonts w:eastAsia="Times New Roman"/>
          <w:lang w:val="en-US"/>
        </w:rPr>
        <w:t>Background</w:t>
      </w:r>
    </w:p>
    <w:p w14:paraId="1068C992" w14:textId="77777777" w:rsidR="003857ED" w:rsidRPr="00C00F01" w:rsidRDefault="003857ED" w:rsidP="003857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Epis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odes of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asthma-like symptoms in young children are common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>, but l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ittle is known about predictors 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>and patterns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of the 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 xml:space="preserve">daily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symptom burden. We investigated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 xml:space="preserve"> a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multitude of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possible 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 xml:space="preserve">pre- and postnatal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predictors 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>and their tem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poral impact on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number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of asthma-like episodes </w:t>
      </w:r>
      <w:r w:rsidRPr="003D2A89">
        <w:rPr>
          <w:rFonts w:eastAsia="Times New Roman" w:cstheme="minorHAnsi"/>
          <w:color w:val="000000"/>
          <w:sz w:val="24"/>
          <w:szCs w:val="24"/>
          <w:lang w:val="en-US"/>
        </w:rPr>
        <w:t>at age 0-3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years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1F09B278" w14:textId="77777777" w:rsidR="003857ED" w:rsidRPr="00536E29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210638F" w14:textId="77777777" w:rsidR="003857ED" w:rsidRPr="00536E29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  <w:r w:rsidRPr="00536E29">
        <w:rPr>
          <w:rFonts w:eastAsia="Times New Roman"/>
          <w:lang w:val="en-US"/>
        </w:rPr>
        <w:t>Methods</w:t>
      </w:r>
    </w:p>
    <w:p w14:paraId="59C8471B" w14:textId="77777777" w:rsidR="003857ED" w:rsidRPr="00536E29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study population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included 700 children from the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COPSAC</w:t>
      </w:r>
      <w:r w:rsidRPr="00536E29">
        <w:rPr>
          <w:rFonts w:eastAsia="Times New Roman" w:cstheme="minorHAnsi"/>
          <w:color w:val="000000"/>
          <w:sz w:val="24"/>
          <w:szCs w:val="24"/>
          <w:vertAlign w:val="subscript"/>
          <w:lang w:val="en-US"/>
        </w:rPr>
        <w:t>2010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mother-child cohort followed prospectively from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birth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regarding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 asthma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-like symptoms recorded in daily diar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ies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by the parent(s)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until age 3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Three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days of symptoms defined an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asthma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-like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episode. 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Predictors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were analyzed by quasi-Poisson regressions exploring interaction with age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735CAEB2" w14:textId="77777777" w:rsidR="003857ED" w:rsidRPr="00536E29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45A6E557" w14:textId="77777777" w:rsidR="003857ED" w:rsidRPr="0009518D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  <w:r w:rsidRPr="007C66D6">
        <w:rPr>
          <w:rFonts w:eastAsia="Times New Roman"/>
          <w:lang w:val="en-US"/>
        </w:rPr>
        <w:t>Findings</w:t>
      </w:r>
    </w:p>
    <w:p w14:paraId="2EB90C0E" w14:textId="77777777" w:rsidR="003857ED" w:rsidRPr="0009518D" w:rsidRDefault="003857ED" w:rsidP="003857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662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children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had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 availa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ble diary data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with a median (interquartile range) of 5 (2-10) asthma-like episodes during the first 3 years of life.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Maternal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asthma, maternal antibiotic use, low birth weight, male gender,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asthma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polygenic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risk score, and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1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-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month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asthma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airway immune mediator score predicted a higher number of episodes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in a multiva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riable analysis.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We found a 34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%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in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crease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d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number of episodes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per additional clinical predictor a child had (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ncidence rate ratio 1.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34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, 95% CI 1.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2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1-1.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48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p&lt;0.001). </w:t>
      </w:r>
      <w:r w:rsidRPr="000668A9">
        <w:rPr>
          <w:rFonts w:eastAsia="Times New Roman" w:cstheme="minorHAnsi"/>
          <w:color w:val="000000"/>
          <w:sz w:val="24"/>
          <w:szCs w:val="24"/>
          <w:lang w:val="en-US"/>
        </w:rPr>
        <w:t xml:space="preserve">Maternal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asthma, preterm birth, caesarean delivery,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low birth weig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ht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and sibling(s) at birth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significantly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interacted with age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, showing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increasing number of episodes through year 1, 2 and 3 for all of these except siblings, where the symptom burden decreased with age (p-interactions&lt;0.05)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0C103993" w14:textId="77777777" w:rsidR="003857ED" w:rsidRPr="00C00F01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657D70A0" w14:textId="77777777" w:rsidR="003857ED" w:rsidRPr="0009518D" w:rsidRDefault="003857ED" w:rsidP="003857ED">
      <w:pPr>
        <w:pStyle w:val="Overskrift3"/>
        <w:spacing w:before="0" w:line="240" w:lineRule="auto"/>
        <w:rPr>
          <w:rFonts w:eastAsia="Times New Roman"/>
          <w:lang w:val="en-US"/>
        </w:rPr>
      </w:pPr>
      <w:r w:rsidRPr="007C66D6">
        <w:rPr>
          <w:rFonts w:eastAsia="Times New Roman"/>
          <w:lang w:val="en-US"/>
        </w:rPr>
        <w:lastRenderedPageBreak/>
        <w:t>Interpretation</w:t>
      </w:r>
    </w:p>
    <w:p w14:paraId="18569B1F" w14:textId="77777777" w:rsidR="003857ED" w:rsidRPr="00536E29" w:rsidRDefault="003857ED" w:rsidP="003857ED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>Using unique day-to-day diary recordings of asthma-like symptoms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at age 0-3 years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 we identified predictors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and patt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erns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of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sy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mptom burden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, which 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>could aid the clinic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ian</w:t>
      </w:r>
      <w:r w:rsidRPr="00C00F0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536E29">
        <w:rPr>
          <w:rFonts w:eastAsia="Times New Roman" w:cstheme="minorHAnsi"/>
          <w:color w:val="000000"/>
          <w:sz w:val="24"/>
          <w:szCs w:val="24"/>
          <w:lang w:val="en-US"/>
        </w:rPr>
        <w:t xml:space="preserve">for personalized prognostics.    </w:t>
      </w:r>
    </w:p>
    <w:sectPr w:rsidR="003857ED" w:rsidRPr="0053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5641"/>
    <w:multiLevelType w:val="hybridMultilevel"/>
    <w:tmpl w:val="95626E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8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ED"/>
    <w:rsid w:val="000253E6"/>
    <w:rsid w:val="001A2AD9"/>
    <w:rsid w:val="003857ED"/>
    <w:rsid w:val="00483705"/>
    <w:rsid w:val="00765EAF"/>
    <w:rsid w:val="00E01F7A"/>
    <w:rsid w:val="00E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FCC0"/>
  <w15:chartTrackingRefBased/>
  <w15:docId w15:val="{38BD4C1B-02CD-472F-BFDB-E370F96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ED"/>
  </w:style>
  <w:style w:type="paragraph" w:styleId="Overskrift1">
    <w:name w:val="heading 1"/>
    <w:basedOn w:val="Normal"/>
    <w:next w:val="Normal"/>
    <w:link w:val="Overskrift1Tegn"/>
    <w:uiPriority w:val="9"/>
    <w:qFormat/>
    <w:rsid w:val="00385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857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3857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857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styleId="Hyperlink">
    <w:name w:val="Hyperlink"/>
    <w:basedOn w:val="Standardskrifttypeiafsnit"/>
    <w:uiPriority w:val="99"/>
    <w:unhideWhenUsed/>
    <w:rsid w:val="003857E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857E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857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57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857ED"/>
    <w:rPr>
      <w:sz w:val="20"/>
      <w:szCs w:val="20"/>
      <w:lang w:val="da-DK"/>
    </w:rPr>
  </w:style>
  <w:style w:type="paragraph" w:customStyle="1" w:styleId="TableParagraph">
    <w:name w:val="Table Paragraph"/>
    <w:basedOn w:val="Normal"/>
    <w:uiPriority w:val="1"/>
    <w:qFormat/>
    <w:rsid w:val="003857ED"/>
    <w:pPr>
      <w:widowControl w:val="0"/>
      <w:autoSpaceDE w:val="0"/>
      <w:autoSpaceDN w:val="0"/>
      <w:spacing w:after="0" w:line="273" w:lineRule="exact"/>
      <w:ind w:left="11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Kyvsgaard</dc:creator>
  <cp:keywords/>
  <dc:description/>
  <cp:lastModifiedBy>lizzy160673@gmail.com</cp:lastModifiedBy>
  <cp:revision>2</cp:revision>
  <dcterms:created xsi:type="dcterms:W3CDTF">2022-05-16T18:21:00Z</dcterms:created>
  <dcterms:modified xsi:type="dcterms:W3CDTF">2022-05-16T18:21:00Z</dcterms:modified>
</cp:coreProperties>
</file>