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29C0" w14:textId="048AEFBC" w:rsidR="00115D47" w:rsidRPr="00BE3DB0" w:rsidRDefault="00115D47" w:rsidP="00BE3DB0">
      <w:pPr>
        <w:spacing w:after="0"/>
        <w:jc w:val="center"/>
        <w:rPr>
          <w:rStyle w:val="Strk"/>
          <w:rFonts w:cstheme="minorHAnsi"/>
          <w:color w:val="212529"/>
          <w:sz w:val="28"/>
          <w:szCs w:val="28"/>
          <w:shd w:val="clear" w:color="auto" w:fill="FFFFFF"/>
        </w:rPr>
      </w:pPr>
      <w:proofErr w:type="spellStart"/>
      <w:r w:rsidRPr="00BE3DB0">
        <w:rPr>
          <w:rStyle w:val="Strk"/>
          <w:rFonts w:cstheme="minorHAnsi"/>
          <w:color w:val="212529"/>
          <w:sz w:val="28"/>
          <w:szCs w:val="28"/>
          <w:shd w:val="clear" w:color="auto" w:fill="FFFFFF"/>
        </w:rPr>
        <w:t>Longitudinelle</w:t>
      </w:r>
      <w:proofErr w:type="spellEnd"/>
      <w:r w:rsidRPr="00BE3DB0">
        <w:rPr>
          <w:rStyle w:val="Strk"/>
          <w:rFonts w:cstheme="minorHAnsi"/>
          <w:color w:val="212529"/>
          <w:sz w:val="28"/>
          <w:szCs w:val="28"/>
          <w:shd w:val="clear" w:color="auto" w:fill="FFFFFF"/>
        </w:rPr>
        <w:t xml:space="preserve"> lungefunktionsmålinger med SF</w:t>
      </w:r>
      <w:r w:rsidRPr="00BE3DB0">
        <w:rPr>
          <w:rStyle w:val="Strk"/>
          <w:rFonts w:cstheme="minorHAnsi"/>
          <w:color w:val="212529"/>
          <w:sz w:val="28"/>
          <w:szCs w:val="28"/>
          <w:shd w:val="clear" w:color="auto" w:fill="FFFFFF"/>
          <w:vertAlign w:val="subscript"/>
        </w:rPr>
        <w:t>6</w:t>
      </w:r>
      <w:r w:rsidRPr="00BE3DB0">
        <w:rPr>
          <w:rStyle w:val="Strk"/>
          <w:rFonts w:cstheme="minorHAnsi"/>
          <w:color w:val="212529"/>
          <w:sz w:val="28"/>
          <w:szCs w:val="28"/>
          <w:shd w:val="clear" w:color="auto" w:fill="FFFFFF"/>
        </w:rPr>
        <w:t xml:space="preserve"> gasudvaskning hos børn med cystisk fibrose i alderen 0-4 år</w:t>
      </w:r>
    </w:p>
    <w:p w14:paraId="7DD4510A" w14:textId="051F6958" w:rsidR="00BE3DB0" w:rsidRDefault="00BE3DB0" w:rsidP="00A95D82">
      <w:pPr>
        <w:spacing w:after="0"/>
        <w:rPr>
          <w:rFonts w:cstheme="minorHAnsi"/>
          <w:b/>
          <w:bCs/>
          <w:sz w:val="18"/>
          <w:szCs w:val="18"/>
        </w:rPr>
      </w:pPr>
    </w:p>
    <w:p w14:paraId="2119109D" w14:textId="77777777" w:rsidR="00BE3DB0" w:rsidRDefault="00BE3DB0" w:rsidP="00A95D82">
      <w:pPr>
        <w:spacing w:after="0"/>
        <w:rPr>
          <w:rFonts w:cstheme="minorHAnsi"/>
          <w:b/>
          <w:bCs/>
          <w:sz w:val="18"/>
          <w:szCs w:val="18"/>
        </w:rPr>
      </w:pPr>
    </w:p>
    <w:p w14:paraId="6994437D" w14:textId="611BAD4D" w:rsidR="00AD58EC" w:rsidRPr="001707E8" w:rsidRDefault="00AD58EC" w:rsidP="00A95D82">
      <w:pPr>
        <w:spacing w:after="0"/>
        <w:rPr>
          <w:rFonts w:cstheme="minorHAnsi"/>
          <w:b/>
          <w:bCs/>
          <w:sz w:val="18"/>
          <w:szCs w:val="18"/>
        </w:rPr>
      </w:pPr>
      <w:r w:rsidRPr="001707E8">
        <w:rPr>
          <w:rFonts w:cstheme="minorHAnsi"/>
          <w:b/>
          <w:bCs/>
          <w:sz w:val="18"/>
          <w:szCs w:val="18"/>
        </w:rPr>
        <w:t>Rikke M. Sandvik</w:t>
      </w:r>
      <w:r w:rsidRPr="001707E8">
        <w:rPr>
          <w:rFonts w:cstheme="minorHAnsi"/>
          <w:b/>
          <w:bCs/>
          <w:sz w:val="18"/>
          <w:szCs w:val="18"/>
          <w:vertAlign w:val="superscript"/>
        </w:rPr>
        <w:t>1</w:t>
      </w:r>
      <w:r w:rsidRPr="001707E8">
        <w:rPr>
          <w:rFonts w:cstheme="minorHAnsi"/>
          <w:b/>
          <w:bCs/>
          <w:sz w:val="18"/>
          <w:szCs w:val="18"/>
        </w:rPr>
        <w:t>, Marika Nathalie Schmidt</w:t>
      </w:r>
      <w:r w:rsidRPr="001707E8">
        <w:rPr>
          <w:rFonts w:cstheme="minorHAnsi"/>
          <w:b/>
          <w:bCs/>
          <w:sz w:val="18"/>
          <w:szCs w:val="18"/>
          <w:vertAlign w:val="superscript"/>
        </w:rPr>
        <w:t>1</w:t>
      </w:r>
      <w:r w:rsidRPr="001707E8">
        <w:rPr>
          <w:rFonts w:cstheme="minorHAnsi"/>
          <w:b/>
          <w:bCs/>
          <w:sz w:val="18"/>
          <w:szCs w:val="18"/>
        </w:rPr>
        <w:t>, Anders Lindblad</w:t>
      </w:r>
      <w:r w:rsidR="00A95D82" w:rsidRPr="00A95D82">
        <w:rPr>
          <w:rFonts w:cstheme="minorHAnsi"/>
          <w:b/>
          <w:bCs/>
          <w:sz w:val="18"/>
          <w:szCs w:val="18"/>
          <w:vertAlign w:val="superscript"/>
        </w:rPr>
        <w:t>2+</w:t>
      </w:r>
      <w:r w:rsidRPr="001707E8">
        <w:rPr>
          <w:rFonts w:cstheme="minorHAnsi"/>
          <w:b/>
          <w:bCs/>
          <w:sz w:val="18"/>
          <w:szCs w:val="18"/>
          <w:vertAlign w:val="superscript"/>
        </w:rPr>
        <w:t>3</w:t>
      </w:r>
      <w:r w:rsidRPr="001707E8">
        <w:rPr>
          <w:rFonts w:cstheme="minorHAnsi"/>
          <w:b/>
          <w:bCs/>
          <w:sz w:val="18"/>
          <w:szCs w:val="18"/>
          <w:vertAlign w:val="subscript"/>
        </w:rPr>
        <w:t xml:space="preserve">, </w:t>
      </w:r>
      <w:r w:rsidRPr="001707E8">
        <w:rPr>
          <w:rFonts w:cstheme="minorHAnsi"/>
          <w:b/>
          <w:bCs/>
          <w:sz w:val="18"/>
          <w:szCs w:val="18"/>
        </w:rPr>
        <w:t>Christian Voldby</w:t>
      </w:r>
      <w:r w:rsidRPr="001707E8">
        <w:rPr>
          <w:rFonts w:cstheme="minorHAnsi"/>
          <w:b/>
          <w:bCs/>
          <w:sz w:val="18"/>
          <w:szCs w:val="18"/>
          <w:vertAlign w:val="superscript"/>
        </w:rPr>
        <w:t>1</w:t>
      </w:r>
      <w:r w:rsidRPr="001707E8">
        <w:rPr>
          <w:rFonts w:cstheme="minorHAnsi"/>
          <w:b/>
          <w:bCs/>
          <w:sz w:val="18"/>
          <w:szCs w:val="18"/>
        </w:rPr>
        <w:t>, Frederik Buchvald</w:t>
      </w:r>
      <w:r w:rsidRPr="001707E8">
        <w:rPr>
          <w:rFonts w:cstheme="minorHAnsi"/>
          <w:b/>
          <w:bCs/>
          <w:sz w:val="18"/>
          <w:szCs w:val="18"/>
          <w:vertAlign w:val="superscript"/>
        </w:rPr>
        <w:t>1</w:t>
      </w:r>
      <w:r w:rsidRPr="001707E8">
        <w:rPr>
          <w:rFonts w:cstheme="minorHAnsi"/>
          <w:b/>
          <w:bCs/>
          <w:sz w:val="18"/>
          <w:szCs w:val="18"/>
          <w:vertAlign w:val="subscript"/>
        </w:rPr>
        <w:t>,</w:t>
      </w:r>
      <w:r w:rsidRPr="001707E8">
        <w:rPr>
          <w:rFonts w:cstheme="minorHAnsi"/>
          <w:b/>
          <w:bCs/>
          <w:sz w:val="18"/>
          <w:szCs w:val="18"/>
        </w:rPr>
        <w:t xml:space="preserve"> Hanne Olesen</w:t>
      </w:r>
      <w:r w:rsidR="00A95D82">
        <w:rPr>
          <w:rFonts w:cstheme="minorHAnsi"/>
          <w:b/>
          <w:bCs/>
          <w:sz w:val="18"/>
          <w:szCs w:val="18"/>
          <w:vertAlign w:val="superscript"/>
        </w:rPr>
        <w:t>4</w:t>
      </w:r>
      <w:r w:rsidRPr="001707E8">
        <w:rPr>
          <w:rFonts w:cstheme="minorHAnsi"/>
          <w:b/>
          <w:bCs/>
          <w:sz w:val="18"/>
          <w:szCs w:val="18"/>
        </w:rPr>
        <w:t>, Jørgen Olsen</w:t>
      </w:r>
      <w:r w:rsidR="00A95D82">
        <w:rPr>
          <w:rFonts w:cstheme="minorHAnsi"/>
          <w:b/>
          <w:bCs/>
          <w:sz w:val="18"/>
          <w:szCs w:val="18"/>
          <w:vertAlign w:val="superscript"/>
        </w:rPr>
        <w:t>4</w:t>
      </w:r>
      <w:r w:rsidRPr="001707E8">
        <w:rPr>
          <w:rFonts w:cstheme="minorHAnsi"/>
          <w:b/>
          <w:bCs/>
          <w:sz w:val="18"/>
          <w:szCs w:val="18"/>
        </w:rPr>
        <w:t>, Maja Valentin Kragh</w:t>
      </w:r>
      <w:r w:rsidRPr="001707E8">
        <w:rPr>
          <w:rFonts w:cstheme="minorHAnsi"/>
          <w:b/>
          <w:bCs/>
          <w:sz w:val="18"/>
          <w:szCs w:val="18"/>
          <w:vertAlign w:val="superscript"/>
        </w:rPr>
        <w:t>1</w:t>
      </w:r>
      <w:r w:rsidRPr="001707E8">
        <w:rPr>
          <w:rFonts w:cstheme="minorHAnsi"/>
          <w:b/>
          <w:bCs/>
          <w:sz w:val="18"/>
          <w:szCs w:val="18"/>
        </w:rPr>
        <w:t>, Per M. Gustafsson</w:t>
      </w:r>
      <w:r w:rsidRPr="001707E8">
        <w:rPr>
          <w:rFonts w:cstheme="minorHAnsi"/>
          <w:b/>
          <w:bCs/>
          <w:sz w:val="18"/>
          <w:szCs w:val="18"/>
          <w:vertAlign w:val="superscript"/>
        </w:rPr>
        <w:t>3+5</w:t>
      </w:r>
      <w:r w:rsidRPr="001707E8">
        <w:rPr>
          <w:rFonts w:cstheme="minorHAnsi"/>
          <w:b/>
          <w:bCs/>
          <w:sz w:val="18"/>
          <w:szCs w:val="18"/>
        </w:rPr>
        <w:t>, Sune Rubak</w:t>
      </w:r>
      <w:r w:rsidR="00A95D82">
        <w:rPr>
          <w:rFonts w:cstheme="minorHAnsi"/>
          <w:b/>
          <w:bCs/>
          <w:sz w:val="18"/>
          <w:szCs w:val="18"/>
          <w:vertAlign w:val="superscript"/>
        </w:rPr>
        <w:t>4</w:t>
      </w:r>
      <w:r w:rsidRPr="001707E8">
        <w:rPr>
          <w:rFonts w:cstheme="minorHAnsi"/>
          <w:b/>
          <w:bCs/>
          <w:sz w:val="18"/>
          <w:szCs w:val="18"/>
        </w:rPr>
        <w:t xml:space="preserve">, </w:t>
      </w:r>
      <w:proofErr w:type="spellStart"/>
      <w:r w:rsidRPr="001707E8">
        <w:rPr>
          <w:rFonts w:cstheme="minorHAnsi"/>
          <w:b/>
          <w:bCs/>
          <w:sz w:val="18"/>
          <w:szCs w:val="18"/>
        </w:rPr>
        <w:t>Tacjana</w:t>
      </w:r>
      <w:proofErr w:type="spellEnd"/>
      <w:r w:rsidRPr="001707E8">
        <w:rPr>
          <w:rFonts w:cstheme="minorHAnsi"/>
          <w:b/>
          <w:bCs/>
          <w:sz w:val="18"/>
          <w:szCs w:val="18"/>
        </w:rPr>
        <w:t xml:space="preserve"> Pressler</w:t>
      </w:r>
      <w:r w:rsidRPr="001707E8">
        <w:rPr>
          <w:rFonts w:cstheme="minorHAnsi"/>
          <w:b/>
          <w:bCs/>
          <w:sz w:val="18"/>
          <w:szCs w:val="18"/>
          <w:vertAlign w:val="superscript"/>
        </w:rPr>
        <w:t>1</w:t>
      </w:r>
      <w:r w:rsidRPr="001707E8">
        <w:rPr>
          <w:rFonts w:cstheme="minorHAnsi"/>
          <w:b/>
          <w:bCs/>
          <w:sz w:val="18"/>
          <w:szCs w:val="18"/>
        </w:rPr>
        <w:t>, Marianne Skov</w:t>
      </w:r>
      <w:r w:rsidRPr="001707E8">
        <w:rPr>
          <w:rFonts w:cstheme="minorHAnsi"/>
          <w:b/>
          <w:bCs/>
          <w:sz w:val="18"/>
          <w:szCs w:val="18"/>
          <w:vertAlign w:val="superscript"/>
        </w:rPr>
        <w:t>1</w:t>
      </w:r>
      <w:r w:rsidRPr="001707E8">
        <w:rPr>
          <w:rFonts w:cstheme="minorHAnsi"/>
          <w:b/>
          <w:bCs/>
          <w:sz w:val="18"/>
          <w:szCs w:val="18"/>
        </w:rPr>
        <w:t>, Kim G. Nielsen</w:t>
      </w:r>
      <w:r w:rsidRPr="001707E8">
        <w:rPr>
          <w:rFonts w:cstheme="minorHAnsi"/>
          <w:b/>
          <w:bCs/>
          <w:sz w:val="18"/>
          <w:szCs w:val="18"/>
          <w:vertAlign w:val="superscript"/>
        </w:rPr>
        <w:t>1+6</w:t>
      </w:r>
      <w:r w:rsidRPr="001707E8">
        <w:rPr>
          <w:rFonts w:cstheme="minorHAnsi"/>
          <w:b/>
          <w:bCs/>
          <w:sz w:val="18"/>
          <w:szCs w:val="18"/>
        </w:rPr>
        <w:t xml:space="preserve"> </w:t>
      </w:r>
    </w:p>
    <w:p w14:paraId="13FC28BE" w14:textId="77777777" w:rsidR="00A95D82" w:rsidRPr="00043418" w:rsidRDefault="00A95D82" w:rsidP="00A95D82">
      <w:pPr>
        <w:spacing w:after="0"/>
        <w:rPr>
          <w:rFonts w:cstheme="minorHAnsi"/>
          <w:i/>
          <w:sz w:val="16"/>
          <w:szCs w:val="16"/>
        </w:rPr>
      </w:pPr>
      <w:r w:rsidRPr="00043418">
        <w:rPr>
          <w:rFonts w:cstheme="minorHAnsi"/>
          <w:i/>
          <w:sz w:val="16"/>
          <w:szCs w:val="16"/>
          <w:vertAlign w:val="superscript"/>
        </w:rPr>
        <w:t>1</w:t>
      </w:r>
      <w:r w:rsidRPr="00043418">
        <w:rPr>
          <w:rFonts w:cstheme="minorHAnsi"/>
          <w:i/>
          <w:sz w:val="16"/>
          <w:szCs w:val="16"/>
        </w:rPr>
        <w:t xml:space="preserve"> CF Center København</w:t>
      </w:r>
      <w:r w:rsidRPr="00043418">
        <w:rPr>
          <w:rFonts w:cstheme="minorHAnsi"/>
          <w:iCs/>
          <w:sz w:val="16"/>
          <w:szCs w:val="16"/>
        </w:rPr>
        <w:t xml:space="preserve">, </w:t>
      </w:r>
      <w:r w:rsidRPr="00043418">
        <w:rPr>
          <w:rFonts w:cstheme="minorHAnsi"/>
          <w:i/>
          <w:sz w:val="16"/>
          <w:szCs w:val="16"/>
        </w:rPr>
        <w:t>Klinik for Børn og Unge med Lungesygdomme</w:t>
      </w:r>
      <w:r w:rsidRPr="00043418">
        <w:rPr>
          <w:rFonts w:cstheme="minorHAnsi"/>
          <w:iCs/>
          <w:sz w:val="16"/>
          <w:szCs w:val="16"/>
        </w:rPr>
        <w:t>,</w:t>
      </w:r>
      <w:r w:rsidRPr="00043418">
        <w:rPr>
          <w:rFonts w:cstheme="minorHAnsi"/>
          <w:i/>
          <w:sz w:val="16"/>
          <w:szCs w:val="16"/>
        </w:rPr>
        <w:t xml:space="preserve"> Rigshospitalet, Danmark</w:t>
      </w:r>
    </w:p>
    <w:p w14:paraId="4BB3C356" w14:textId="6D828699" w:rsidR="00A95D82" w:rsidRPr="00043418" w:rsidRDefault="00A95D82" w:rsidP="00A95D82">
      <w:pPr>
        <w:spacing w:after="0"/>
        <w:rPr>
          <w:rFonts w:cstheme="minorHAnsi"/>
          <w:i/>
          <w:sz w:val="16"/>
          <w:szCs w:val="16"/>
        </w:rPr>
      </w:pPr>
      <w:r>
        <w:rPr>
          <w:rFonts w:cstheme="minorHAnsi"/>
          <w:i/>
          <w:sz w:val="16"/>
          <w:szCs w:val="16"/>
          <w:vertAlign w:val="superscript"/>
        </w:rPr>
        <w:t>2</w:t>
      </w:r>
      <w:r w:rsidRPr="00043418">
        <w:rPr>
          <w:rFonts w:cstheme="minorHAnsi"/>
          <w:i/>
          <w:sz w:val="16"/>
          <w:szCs w:val="16"/>
        </w:rPr>
        <w:t xml:space="preserve">Sahlgrenska </w:t>
      </w:r>
      <w:proofErr w:type="spellStart"/>
      <w:r w:rsidRPr="00043418">
        <w:rPr>
          <w:rFonts w:cstheme="minorHAnsi"/>
          <w:i/>
          <w:sz w:val="16"/>
          <w:szCs w:val="16"/>
        </w:rPr>
        <w:t>Akademi</w:t>
      </w:r>
      <w:r>
        <w:rPr>
          <w:rFonts w:cstheme="minorHAnsi"/>
          <w:i/>
          <w:sz w:val="16"/>
          <w:szCs w:val="16"/>
        </w:rPr>
        <w:t>n</w:t>
      </w:r>
      <w:proofErr w:type="spellEnd"/>
      <w:r>
        <w:rPr>
          <w:rFonts w:cstheme="minorHAnsi"/>
          <w:i/>
          <w:sz w:val="16"/>
          <w:szCs w:val="16"/>
        </w:rPr>
        <w:t>,</w:t>
      </w:r>
      <w:r w:rsidRPr="00043418">
        <w:rPr>
          <w:rFonts w:cstheme="minorHAnsi"/>
          <w:i/>
          <w:sz w:val="16"/>
          <w:szCs w:val="16"/>
        </w:rPr>
        <w:t xml:space="preserve"> G</w:t>
      </w:r>
      <w:r>
        <w:rPr>
          <w:rFonts w:cstheme="minorHAnsi"/>
          <w:i/>
          <w:sz w:val="16"/>
          <w:szCs w:val="16"/>
        </w:rPr>
        <w:t>ö</w:t>
      </w:r>
      <w:r w:rsidRPr="00043418">
        <w:rPr>
          <w:rFonts w:cstheme="minorHAnsi"/>
          <w:i/>
          <w:sz w:val="16"/>
          <w:szCs w:val="16"/>
        </w:rPr>
        <w:t>teb</w:t>
      </w:r>
      <w:r>
        <w:rPr>
          <w:rFonts w:cstheme="minorHAnsi"/>
          <w:i/>
          <w:sz w:val="16"/>
          <w:szCs w:val="16"/>
        </w:rPr>
        <w:t>o</w:t>
      </w:r>
      <w:r w:rsidRPr="00043418">
        <w:rPr>
          <w:rFonts w:cstheme="minorHAnsi"/>
          <w:i/>
          <w:sz w:val="16"/>
          <w:szCs w:val="16"/>
        </w:rPr>
        <w:t>rg</w:t>
      </w:r>
      <w:r>
        <w:rPr>
          <w:rFonts w:cstheme="minorHAnsi"/>
          <w:i/>
          <w:sz w:val="16"/>
          <w:szCs w:val="16"/>
        </w:rPr>
        <w:t>s universitet</w:t>
      </w:r>
      <w:r w:rsidRPr="00043418">
        <w:rPr>
          <w:rFonts w:cstheme="minorHAnsi"/>
          <w:i/>
          <w:sz w:val="16"/>
          <w:szCs w:val="16"/>
        </w:rPr>
        <w:t>, Sverige.</w:t>
      </w:r>
    </w:p>
    <w:p w14:paraId="759DA4CD" w14:textId="009D42C0" w:rsidR="00A95D82" w:rsidRDefault="00A95D82" w:rsidP="00A95D82">
      <w:pPr>
        <w:spacing w:after="0"/>
        <w:rPr>
          <w:rFonts w:cstheme="minorHAnsi"/>
          <w:i/>
          <w:sz w:val="16"/>
          <w:szCs w:val="16"/>
        </w:rPr>
      </w:pPr>
      <w:r>
        <w:rPr>
          <w:rFonts w:cstheme="minorHAnsi"/>
          <w:i/>
          <w:sz w:val="16"/>
          <w:szCs w:val="16"/>
          <w:vertAlign w:val="superscript"/>
        </w:rPr>
        <w:t>3</w:t>
      </w:r>
      <w:r w:rsidRPr="00043418">
        <w:rPr>
          <w:rFonts w:cstheme="minorHAnsi"/>
          <w:i/>
          <w:sz w:val="16"/>
          <w:szCs w:val="16"/>
        </w:rPr>
        <w:t xml:space="preserve">CF Center, </w:t>
      </w:r>
      <w:proofErr w:type="spellStart"/>
      <w:r w:rsidRPr="00043418">
        <w:rPr>
          <w:rFonts w:cstheme="minorHAnsi"/>
          <w:i/>
          <w:sz w:val="16"/>
          <w:szCs w:val="16"/>
        </w:rPr>
        <w:t>Drottning</w:t>
      </w:r>
      <w:proofErr w:type="spellEnd"/>
      <w:r w:rsidRPr="00043418">
        <w:rPr>
          <w:rFonts w:cstheme="minorHAnsi"/>
          <w:i/>
          <w:sz w:val="16"/>
          <w:szCs w:val="16"/>
        </w:rPr>
        <w:t xml:space="preserve"> Silvias barn- </w:t>
      </w:r>
      <w:proofErr w:type="spellStart"/>
      <w:r w:rsidRPr="00043418">
        <w:rPr>
          <w:rFonts w:cstheme="minorHAnsi"/>
          <w:i/>
          <w:sz w:val="16"/>
          <w:szCs w:val="16"/>
        </w:rPr>
        <w:t>och</w:t>
      </w:r>
      <w:proofErr w:type="spellEnd"/>
      <w:r w:rsidRPr="00043418">
        <w:rPr>
          <w:rFonts w:cstheme="minorHAnsi"/>
          <w:i/>
          <w:sz w:val="16"/>
          <w:szCs w:val="16"/>
        </w:rPr>
        <w:t xml:space="preserve"> </w:t>
      </w:r>
      <w:proofErr w:type="spellStart"/>
      <w:r w:rsidRPr="00043418">
        <w:rPr>
          <w:rFonts w:cstheme="minorHAnsi"/>
          <w:i/>
          <w:sz w:val="16"/>
          <w:szCs w:val="16"/>
        </w:rPr>
        <w:t>ungdomssjukhus</w:t>
      </w:r>
      <w:proofErr w:type="spellEnd"/>
      <w:r w:rsidRPr="00043418">
        <w:rPr>
          <w:rFonts w:cstheme="minorHAnsi"/>
          <w:i/>
          <w:sz w:val="16"/>
          <w:szCs w:val="16"/>
        </w:rPr>
        <w:t>, Göteborg, S</w:t>
      </w:r>
      <w:r>
        <w:rPr>
          <w:rFonts w:cstheme="minorHAnsi"/>
          <w:i/>
          <w:sz w:val="16"/>
          <w:szCs w:val="16"/>
        </w:rPr>
        <w:t>verige</w:t>
      </w:r>
      <w:r w:rsidRPr="00223606">
        <w:rPr>
          <w:rFonts w:cstheme="minorHAnsi"/>
          <w:i/>
          <w:sz w:val="16"/>
          <w:szCs w:val="16"/>
        </w:rPr>
        <w:t xml:space="preserve"> </w:t>
      </w:r>
      <w:bookmarkStart w:id="0" w:name="_Hlk90038211"/>
    </w:p>
    <w:p w14:paraId="3DE10B65" w14:textId="0D72CBD6" w:rsidR="00A95D82" w:rsidRPr="00223606" w:rsidRDefault="00A95D82" w:rsidP="00A95D82">
      <w:pPr>
        <w:spacing w:after="0"/>
        <w:rPr>
          <w:rFonts w:cstheme="minorHAnsi"/>
          <w:i/>
          <w:sz w:val="16"/>
          <w:szCs w:val="16"/>
        </w:rPr>
      </w:pPr>
      <w:r>
        <w:rPr>
          <w:rFonts w:cstheme="minorHAnsi"/>
          <w:i/>
          <w:sz w:val="16"/>
          <w:szCs w:val="16"/>
          <w:vertAlign w:val="superscript"/>
        </w:rPr>
        <w:t>4</w:t>
      </w:r>
      <w:r w:rsidRPr="00223606">
        <w:rPr>
          <w:rFonts w:cstheme="minorHAnsi"/>
          <w:i/>
          <w:sz w:val="16"/>
          <w:szCs w:val="16"/>
        </w:rPr>
        <w:t xml:space="preserve">Cystic </w:t>
      </w:r>
      <w:proofErr w:type="spellStart"/>
      <w:r w:rsidRPr="00223606">
        <w:rPr>
          <w:rFonts w:cstheme="minorHAnsi"/>
          <w:i/>
          <w:sz w:val="16"/>
          <w:szCs w:val="16"/>
        </w:rPr>
        <w:t>Fibrosis</w:t>
      </w:r>
      <w:proofErr w:type="spellEnd"/>
      <w:r w:rsidRPr="00223606">
        <w:rPr>
          <w:rFonts w:cstheme="minorHAnsi"/>
          <w:i/>
          <w:sz w:val="16"/>
          <w:szCs w:val="16"/>
        </w:rPr>
        <w:t xml:space="preserve"> Centre Aarhus, Afdeling for børn og </w:t>
      </w:r>
      <w:r>
        <w:rPr>
          <w:rFonts w:cstheme="minorHAnsi"/>
          <w:i/>
          <w:sz w:val="16"/>
          <w:szCs w:val="16"/>
        </w:rPr>
        <w:t xml:space="preserve">ungdomsmedicin, </w:t>
      </w:r>
      <w:r w:rsidRPr="00223606">
        <w:rPr>
          <w:rFonts w:cstheme="minorHAnsi"/>
          <w:i/>
          <w:sz w:val="16"/>
          <w:szCs w:val="16"/>
        </w:rPr>
        <w:t>Aarhus Universitets Hospital</w:t>
      </w:r>
      <w:r>
        <w:rPr>
          <w:rFonts w:cstheme="minorHAnsi"/>
          <w:i/>
          <w:sz w:val="16"/>
          <w:szCs w:val="16"/>
        </w:rPr>
        <w:t xml:space="preserve">, </w:t>
      </w:r>
      <w:r w:rsidRPr="00223606">
        <w:rPr>
          <w:rFonts w:cstheme="minorHAnsi"/>
          <w:i/>
          <w:sz w:val="16"/>
          <w:szCs w:val="16"/>
        </w:rPr>
        <w:t>Denmark.</w:t>
      </w:r>
    </w:p>
    <w:p w14:paraId="0F436E63" w14:textId="668E07DF" w:rsidR="00A95D82" w:rsidRDefault="00A95D82" w:rsidP="00A95D82">
      <w:pPr>
        <w:spacing w:after="0"/>
        <w:rPr>
          <w:rFonts w:cstheme="minorHAnsi"/>
          <w:i/>
          <w:sz w:val="16"/>
          <w:szCs w:val="16"/>
        </w:rPr>
      </w:pPr>
      <w:r>
        <w:rPr>
          <w:rFonts w:cstheme="minorHAnsi"/>
          <w:i/>
          <w:sz w:val="16"/>
          <w:szCs w:val="16"/>
          <w:vertAlign w:val="superscript"/>
        </w:rPr>
        <w:t>5</w:t>
      </w:r>
      <w:r>
        <w:rPr>
          <w:rFonts w:cstheme="minorHAnsi"/>
          <w:i/>
          <w:sz w:val="16"/>
          <w:szCs w:val="16"/>
        </w:rPr>
        <w:t xml:space="preserve">Barn- </w:t>
      </w:r>
      <w:proofErr w:type="spellStart"/>
      <w:r>
        <w:rPr>
          <w:rFonts w:cstheme="minorHAnsi"/>
          <w:i/>
          <w:sz w:val="16"/>
          <w:szCs w:val="16"/>
        </w:rPr>
        <w:t>och</w:t>
      </w:r>
      <w:proofErr w:type="spellEnd"/>
      <w:r>
        <w:rPr>
          <w:rFonts w:cstheme="minorHAnsi"/>
          <w:i/>
          <w:sz w:val="16"/>
          <w:szCs w:val="16"/>
        </w:rPr>
        <w:t xml:space="preserve"> ungdomsmedicin</w:t>
      </w:r>
      <w:r w:rsidRPr="00043418">
        <w:rPr>
          <w:rFonts w:cstheme="minorHAnsi"/>
          <w:i/>
          <w:sz w:val="16"/>
          <w:szCs w:val="16"/>
        </w:rPr>
        <w:t xml:space="preserve">, </w:t>
      </w:r>
      <w:proofErr w:type="spellStart"/>
      <w:r>
        <w:rPr>
          <w:rFonts w:cstheme="minorHAnsi"/>
          <w:i/>
          <w:sz w:val="16"/>
          <w:szCs w:val="16"/>
        </w:rPr>
        <w:t>Skaraborgs</w:t>
      </w:r>
      <w:proofErr w:type="spellEnd"/>
      <w:r>
        <w:rPr>
          <w:rFonts w:cstheme="minorHAnsi"/>
          <w:i/>
          <w:sz w:val="16"/>
          <w:szCs w:val="16"/>
        </w:rPr>
        <w:t xml:space="preserve"> </w:t>
      </w:r>
      <w:proofErr w:type="spellStart"/>
      <w:r>
        <w:rPr>
          <w:rFonts w:cstheme="minorHAnsi"/>
          <w:i/>
          <w:sz w:val="16"/>
          <w:szCs w:val="16"/>
        </w:rPr>
        <w:t>sjukhus</w:t>
      </w:r>
      <w:proofErr w:type="spellEnd"/>
      <w:r>
        <w:rPr>
          <w:rFonts w:cstheme="minorHAnsi"/>
          <w:i/>
          <w:sz w:val="16"/>
          <w:szCs w:val="16"/>
        </w:rPr>
        <w:t>,</w:t>
      </w:r>
      <w:r w:rsidRPr="00043418">
        <w:rPr>
          <w:rFonts w:cstheme="minorHAnsi"/>
          <w:i/>
          <w:sz w:val="16"/>
          <w:szCs w:val="16"/>
        </w:rPr>
        <w:t xml:space="preserve"> Skövde, Sverige</w:t>
      </w:r>
    </w:p>
    <w:bookmarkEnd w:id="0"/>
    <w:p w14:paraId="2C10BE43" w14:textId="604E7C39" w:rsidR="00A95D82" w:rsidRPr="00223606" w:rsidRDefault="00A95D82" w:rsidP="00A95D82">
      <w:pPr>
        <w:spacing w:after="0"/>
        <w:rPr>
          <w:rFonts w:cstheme="minorHAnsi"/>
          <w:i/>
          <w:sz w:val="16"/>
          <w:szCs w:val="16"/>
        </w:rPr>
      </w:pPr>
      <w:r>
        <w:rPr>
          <w:rFonts w:cstheme="minorHAnsi"/>
          <w:i/>
          <w:sz w:val="16"/>
          <w:szCs w:val="16"/>
          <w:vertAlign w:val="superscript"/>
        </w:rPr>
        <w:t>6</w:t>
      </w:r>
      <w:r w:rsidRPr="00223606">
        <w:rPr>
          <w:rFonts w:cstheme="minorHAnsi"/>
          <w:i/>
          <w:sz w:val="16"/>
          <w:szCs w:val="16"/>
        </w:rPr>
        <w:t>Institut for Klinisk Medicin, Københavns U</w:t>
      </w:r>
      <w:r>
        <w:rPr>
          <w:rFonts w:cstheme="minorHAnsi"/>
          <w:i/>
          <w:sz w:val="16"/>
          <w:szCs w:val="16"/>
        </w:rPr>
        <w:t>niversitet</w:t>
      </w:r>
      <w:r w:rsidRPr="00223606">
        <w:rPr>
          <w:rFonts w:cstheme="minorHAnsi"/>
          <w:i/>
          <w:sz w:val="16"/>
          <w:szCs w:val="16"/>
        </w:rPr>
        <w:t>, D</w:t>
      </w:r>
      <w:r>
        <w:rPr>
          <w:rFonts w:cstheme="minorHAnsi"/>
          <w:i/>
          <w:sz w:val="16"/>
          <w:szCs w:val="16"/>
        </w:rPr>
        <w:t>a</w:t>
      </w:r>
      <w:r w:rsidRPr="00223606">
        <w:rPr>
          <w:rFonts w:cstheme="minorHAnsi"/>
          <w:i/>
          <w:sz w:val="16"/>
          <w:szCs w:val="16"/>
        </w:rPr>
        <w:t>nmark.</w:t>
      </w:r>
    </w:p>
    <w:p w14:paraId="577A1125" w14:textId="77777777" w:rsidR="00AD58EC" w:rsidRPr="00E144A6" w:rsidRDefault="00AD58EC" w:rsidP="00A95D82">
      <w:pPr>
        <w:spacing w:after="0"/>
        <w:rPr>
          <w:rStyle w:val="Strk"/>
          <w:rFonts w:cstheme="minorHAnsi"/>
          <w:color w:val="212529"/>
          <w:shd w:val="clear" w:color="auto" w:fill="FFFFFF"/>
        </w:rPr>
      </w:pPr>
    </w:p>
    <w:p w14:paraId="2651A0CF" w14:textId="1ADC0102" w:rsidR="00AD58EC" w:rsidRPr="001707E8" w:rsidRDefault="00AD58EC" w:rsidP="00A95D82">
      <w:pPr>
        <w:spacing w:after="0"/>
        <w:rPr>
          <w:rFonts w:cstheme="minorHAnsi"/>
          <w:color w:val="414141"/>
          <w:shd w:val="clear" w:color="auto" w:fill="FFFFFF"/>
        </w:rPr>
      </w:pPr>
      <w:r w:rsidRPr="001707E8">
        <w:rPr>
          <w:rFonts w:cstheme="minorHAnsi"/>
          <w:b/>
          <w:bCs/>
          <w:color w:val="414141"/>
          <w:shd w:val="clear" w:color="auto" w:fill="FFFFFF"/>
        </w:rPr>
        <w:t>Indledning</w:t>
      </w:r>
      <w:r>
        <w:rPr>
          <w:rFonts w:cstheme="minorHAnsi"/>
          <w:b/>
          <w:bCs/>
          <w:color w:val="414141"/>
          <w:shd w:val="clear" w:color="auto" w:fill="FFFFFF"/>
        </w:rPr>
        <w:t xml:space="preserve">: </w:t>
      </w:r>
      <w:r w:rsidRPr="001707E8">
        <w:rPr>
          <w:rFonts w:cstheme="minorHAnsi"/>
          <w:color w:val="414141"/>
          <w:shd w:val="clear" w:color="auto" w:fill="FFFFFF"/>
        </w:rPr>
        <w:t xml:space="preserve">Gasudvaskning (MBW) er en lungefunktionsmetode, som er brugbar hos spæd- og småbørn, og som er følsom for selv de tidligste tegn på lungesygdom hos børn med cystisk fibrose (CF). Efter </w:t>
      </w:r>
      <w:r w:rsidR="00115D47" w:rsidRPr="001707E8">
        <w:rPr>
          <w:rFonts w:cstheme="minorHAnsi"/>
          <w:color w:val="414141"/>
          <w:shd w:val="clear" w:color="auto" w:fill="FFFFFF"/>
        </w:rPr>
        <w:t>indførslen</w:t>
      </w:r>
      <w:r w:rsidRPr="001707E8">
        <w:rPr>
          <w:rFonts w:cstheme="minorHAnsi"/>
          <w:color w:val="414141"/>
          <w:shd w:val="clear" w:color="auto" w:fill="FFFFFF"/>
        </w:rPr>
        <w:t xml:space="preserve"> af screening for CF hos nyfødte i maj 2016, var der behov for en ny mål</w:t>
      </w:r>
      <w:r w:rsidR="00115D47">
        <w:rPr>
          <w:rFonts w:cstheme="minorHAnsi"/>
          <w:color w:val="414141"/>
          <w:shd w:val="clear" w:color="auto" w:fill="FFFFFF"/>
        </w:rPr>
        <w:t>e</w:t>
      </w:r>
      <w:r w:rsidRPr="001707E8">
        <w:rPr>
          <w:rFonts w:cstheme="minorHAnsi"/>
          <w:color w:val="414141"/>
          <w:shd w:val="clear" w:color="auto" w:fill="FFFFFF"/>
        </w:rPr>
        <w:t xml:space="preserve">metode </w:t>
      </w:r>
      <w:r w:rsidR="00115D47">
        <w:rPr>
          <w:rFonts w:cstheme="minorHAnsi"/>
          <w:color w:val="414141"/>
          <w:shd w:val="clear" w:color="auto" w:fill="FFFFFF"/>
        </w:rPr>
        <w:t>for</w:t>
      </w:r>
      <w:r w:rsidRPr="001707E8">
        <w:rPr>
          <w:rFonts w:cstheme="minorHAnsi"/>
          <w:color w:val="414141"/>
          <w:shd w:val="clear" w:color="auto" w:fill="FFFFFF"/>
        </w:rPr>
        <w:t xml:space="preserve"> lungefunktion til disse børn. MBW blev indført for at undersøge lungefunktionen og udviklingen i denne de første leveår.  </w:t>
      </w:r>
      <w:r w:rsidRPr="001707E8">
        <w:rPr>
          <w:rFonts w:cstheme="minorHAnsi"/>
          <w:color w:val="414141"/>
        </w:rPr>
        <w:br/>
      </w:r>
      <w:r w:rsidRPr="001707E8">
        <w:rPr>
          <w:rFonts w:cstheme="minorHAnsi"/>
          <w:color w:val="414141"/>
          <w:shd w:val="clear" w:color="auto" w:fill="FFFFFF"/>
        </w:rPr>
        <w:t> </w:t>
      </w:r>
      <w:r w:rsidRPr="001707E8">
        <w:rPr>
          <w:rFonts w:cstheme="minorHAnsi"/>
          <w:color w:val="414141"/>
        </w:rPr>
        <w:br/>
      </w:r>
      <w:r w:rsidRPr="001707E8">
        <w:rPr>
          <w:rFonts w:cstheme="minorHAnsi"/>
          <w:b/>
          <w:bCs/>
          <w:color w:val="414141"/>
          <w:shd w:val="clear" w:color="auto" w:fill="FFFFFF"/>
        </w:rPr>
        <w:t>Metode</w:t>
      </w:r>
      <w:r>
        <w:rPr>
          <w:rFonts w:cstheme="minorHAnsi"/>
          <w:b/>
          <w:bCs/>
          <w:color w:val="414141"/>
          <w:shd w:val="clear" w:color="auto" w:fill="FFFFFF"/>
        </w:rPr>
        <w:t xml:space="preserve">: </w:t>
      </w:r>
      <w:r w:rsidRPr="001707E8">
        <w:rPr>
          <w:rFonts w:cstheme="minorHAnsi"/>
          <w:color w:val="414141"/>
          <w:shd w:val="clear" w:color="auto" w:fill="FFFFFF"/>
        </w:rPr>
        <w:t>SF</w:t>
      </w:r>
      <w:r w:rsidRPr="001707E8">
        <w:rPr>
          <w:rFonts w:cstheme="minorHAnsi"/>
          <w:color w:val="414141"/>
          <w:shd w:val="clear" w:color="auto" w:fill="FFFFFF"/>
          <w:vertAlign w:val="subscript"/>
        </w:rPr>
        <w:t>6</w:t>
      </w:r>
      <w:r w:rsidRPr="001707E8">
        <w:rPr>
          <w:rFonts w:cstheme="minorHAnsi"/>
          <w:color w:val="414141"/>
          <w:shd w:val="clear" w:color="auto" w:fill="FFFFFF"/>
        </w:rPr>
        <w:t>MBW (</w:t>
      </w:r>
      <w:proofErr w:type="spellStart"/>
      <w:r w:rsidRPr="001707E8">
        <w:rPr>
          <w:rFonts w:cstheme="minorHAnsi"/>
          <w:color w:val="414141"/>
          <w:shd w:val="clear" w:color="auto" w:fill="FFFFFF"/>
        </w:rPr>
        <w:t>Exhalyzer</w:t>
      </w:r>
      <w:proofErr w:type="spellEnd"/>
      <w:r w:rsidRPr="001707E8">
        <w:rPr>
          <w:rFonts w:cstheme="minorHAnsi"/>
          <w:color w:val="414141"/>
          <w:shd w:val="clear" w:color="auto" w:fill="FFFFFF"/>
        </w:rPr>
        <w:t xml:space="preserve">® D, </w:t>
      </w:r>
      <w:proofErr w:type="spellStart"/>
      <w:r w:rsidRPr="001707E8">
        <w:rPr>
          <w:rFonts w:cstheme="minorHAnsi"/>
          <w:color w:val="414141"/>
          <w:shd w:val="clear" w:color="auto" w:fill="FFFFFF"/>
        </w:rPr>
        <w:t>EcoMedics</w:t>
      </w:r>
      <w:proofErr w:type="spellEnd"/>
      <w:r w:rsidRPr="001707E8">
        <w:rPr>
          <w:rFonts w:cstheme="minorHAnsi"/>
          <w:color w:val="414141"/>
          <w:shd w:val="clear" w:color="auto" w:fill="FFFFFF"/>
        </w:rPr>
        <w:t xml:space="preserve"> AG, set 1, </w:t>
      </w:r>
      <w:proofErr w:type="spellStart"/>
      <w:r w:rsidRPr="001707E8">
        <w:rPr>
          <w:rFonts w:cstheme="minorHAnsi"/>
          <w:color w:val="414141"/>
          <w:shd w:val="clear" w:color="auto" w:fill="FFFFFF"/>
        </w:rPr>
        <w:t>Rüsch</w:t>
      </w:r>
      <w:proofErr w:type="spellEnd"/>
      <w:r w:rsidRPr="001707E8">
        <w:rPr>
          <w:rFonts w:cstheme="minorHAnsi"/>
          <w:color w:val="414141"/>
          <w:shd w:val="clear" w:color="auto" w:fill="FFFFFF"/>
        </w:rPr>
        <w:t xml:space="preserve"> face mask #1 or #2) blev udført hver 3. måned </w:t>
      </w:r>
      <w:r w:rsidR="00115D47">
        <w:rPr>
          <w:rFonts w:cstheme="minorHAnsi"/>
          <w:color w:val="414141"/>
          <w:shd w:val="clear" w:color="auto" w:fill="FFFFFF"/>
        </w:rPr>
        <w:t>hos</w:t>
      </w:r>
      <w:r w:rsidRPr="001707E8">
        <w:rPr>
          <w:rFonts w:cstheme="minorHAnsi"/>
          <w:color w:val="414141"/>
          <w:shd w:val="clear" w:color="auto" w:fill="FFFFFF"/>
        </w:rPr>
        <w:t xml:space="preserve"> børn med CF (2-45 måneder gamle), som blev fulgt på enten CF Center København eller Århus. Svenske og danske raske børn i alderen 2-36 måneder </w:t>
      </w:r>
      <w:r w:rsidR="00115D47">
        <w:rPr>
          <w:rFonts w:cstheme="minorHAnsi"/>
          <w:color w:val="414141"/>
          <w:shd w:val="clear" w:color="auto" w:fill="FFFFFF"/>
        </w:rPr>
        <w:t xml:space="preserve">fungerede som </w:t>
      </w:r>
      <w:r w:rsidRPr="001707E8">
        <w:rPr>
          <w:rFonts w:cstheme="minorHAnsi"/>
          <w:color w:val="414141"/>
          <w:shd w:val="clear" w:color="auto" w:fill="FFFFFF"/>
        </w:rPr>
        <w:t xml:space="preserve">kontrolgruppe. Undersøgelserne blev lavet under barnets middagslur – de fleste </w:t>
      </w:r>
      <w:r w:rsidR="00115D47">
        <w:rPr>
          <w:rFonts w:cstheme="minorHAnsi"/>
          <w:color w:val="414141"/>
          <w:shd w:val="clear" w:color="auto" w:fill="FFFFFF"/>
        </w:rPr>
        <w:t xml:space="preserve">med CF </w:t>
      </w:r>
      <w:r w:rsidRPr="001707E8">
        <w:rPr>
          <w:rFonts w:cstheme="minorHAnsi"/>
          <w:color w:val="414141"/>
          <w:shd w:val="clear" w:color="auto" w:fill="FFFFFF"/>
        </w:rPr>
        <w:t xml:space="preserve">dog efter let beroligende medicin med intranasal </w:t>
      </w:r>
      <w:proofErr w:type="spellStart"/>
      <w:r w:rsidRPr="001707E8">
        <w:rPr>
          <w:rFonts w:cstheme="minorHAnsi"/>
          <w:color w:val="414141"/>
          <w:shd w:val="clear" w:color="auto" w:fill="FFFFFF"/>
        </w:rPr>
        <w:t>Dexmedetomidine</w:t>
      </w:r>
      <w:proofErr w:type="spellEnd"/>
      <w:r w:rsidRPr="001707E8">
        <w:rPr>
          <w:rFonts w:cstheme="minorHAnsi"/>
          <w:color w:val="414141"/>
          <w:shd w:val="clear" w:color="auto" w:fill="FFFFFF"/>
        </w:rPr>
        <w:t xml:space="preserve"> eller </w:t>
      </w:r>
      <w:proofErr w:type="spellStart"/>
      <w:r w:rsidRPr="001707E8">
        <w:rPr>
          <w:rFonts w:cstheme="minorHAnsi"/>
          <w:color w:val="414141"/>
          <w:shd w:val="clear" w:color="auto" w:fill="FFFFFF"/>
        </w:rPr>
        <w:t>Chloralhydrat</w:t>
      </w:r>
      <w:proofErr w:type="spellEnd"/>
      <w:r w:rsidRPr="001707E8">
        <w:rPr>
          <w:rFonts w:cstheme="minorHAnsi"/>
          <w:color w:val="414141"/>
          <w:shd w:val="clear" w:color="auto" w:fill="FFFFFF"/>
        </w:rPr>
        <w:t>.</w:t>
      </w:r>
      <w:r w:rsidRPr="001707E8">
        <w:rPr>
          <w:rFonts w:cstheme="minorHAnsi"/>
          <w:color w:val="414141"/>
        </w:rPr>
        <w:br/>
      </w:r>
      <w:r w:rsidRPr="001707E8">
        <w:rPr>
          <w:rFonts w:cstheme="minorHAnsi"/>
          <w:color w:val="414141"/>
          <w:shd w:val="clear" w:color="auto" w:fill="FFFFFF"/>
        </w:rPr>
        <w:t> </w:t>
      </w:r>
      <w:r w:rsidRPr="001707E8">
        <w:rPr>
          <w:rFonts w:cstheme="minorHAnsi"/>
          <w:color w:val="414141"/>
        </w:rPr>
        <w:br/>
      </w:r>
      <w:r w:rsidRPr="001707E8">
        <w:rPr>
          <w:rFonts w:cstheme="minorHAnsi"/>
          <w:b/>
          <w:bCs/>
          <w:color w:val="414141"/>
          <w:shd w:val="clear" w:color="auto" w:fill="FFFFFF"/>
        </w:rPr>
        <w:t>Resultater</w:t>
      </w:r>
      <w:r>
        <w:rPr>
          <w:rFonts w:cstheme="minorHAnsi"/>
          <w:color w:val="414141"/>
        </w:rPr>
        <w:t xml:space="preserve">: </w:t>
      </w:r>
      <w:r w:rsidRPr="001707E8">
        <w:rPr>
          <w:rFonts w:cstheme="minorHAnsi"/>
          <w:color w:val="414141"/>
          <w:shd w:val="clear" w:color="auto" w:fill="FFFFFF"/>
        </w:rPr>
        <w:t xml:space="preserve">I alt deltog 25 børn med CF fra København og 34 fra Århus med henholdsvis 144 </w:t>
      </w:r>
      <w:r w:rsidR="00115D47">
        <w:rPr>
          <w:rFonts w:cstheme="minorHAnsi"/>
          <w:color w:val="414141"/>
          <w:shd w:val="clear" w:color="auto" w:fill="FFFFFF"/>
        </w:rPr>
        <w:t xml:space="preserve">og </w:t>
      </w:r>
      <w:r w:rsidRPr="001707E8">
        <w:rPr>
          <w:rFonts w:cstheme="minorHAnsi"/>
          <w:color w:val="414141"/>
          <w:shd w:val="clear" w:color="auto" w:fill="FFFFFF"/>
        </w:rPr>
        <w:t xml:space="preserve">67 </w:t>
      </w:r>
      <w:proofErr w:type="spellStart"/>
      <w:r w:rsidRPr="001707E8">
        <w:rPr>
          <w:rFonts w:cstheme="minorHAnsi"/>
          <w:color w:val="414141"/>
          <w:shd w:val="clear" w:color="auto" w:fill="FFFFFF"/>
        </w:rPr>
        <w:t>MBW’er</w:t>
      </w:r>
      <w:proofErr w:type="spellEnd"/>
      <w:r w:rsidRPr="001707E8">
        <w:rPr>
          <w:rFonts w:cstheme="minorHAnsi"/>
          <w:color w:val="414141"/>
          <w:shd w:val="clear" w:color="auto" w:fill="FFFFFF"/>
        </w:rPr>
        <w:t xml:space="preserve">. Det </w:t>
      </w:r>
      <w:proofErr w:type="spellStart"/>
      <w:r w:rsidRPr="001707E8">
        <w:rPr>
          <w:rFonts w:cstheme="minorHAnsi"/>
          <w:color w:val="414141"/>
          <w:shd w:val="clear" w:color="auto" w:fill="FFFFFF"/>
        </w:rPr>
        <w:t>mediane</w:t>
      </w:r>
      <w:proofErr w:type="spellEnd"/>
      <w:r w:rsidRPr="001707E8">
        <w:rPr>
          <w:rFonts w:cstheme="minorHAnsi"/>
          <w:color w:val="414141"/>
          <w:shd w:val="clear" w:color="auto" w:fill="FFFFFF"/>
        </w:rPr>
        <w:t xml:space="preserve"> (min; max) antal undersøgelser per barn </w:t>
      </w:r>
      <w:r w:rsidR="00115D47">
        <w:rPr>
          <w:rFonts w:cstheme="minorHAnsi"/>
          <w:color w:val="414141"/>
          <w:shd w:val="clear" w:color="auto" w:fill="FFFFFF"/>
        </w:rPr>
        <w:t>i København hhv</w:t>
      </w:r>
      <w:r w:rsidR="00BE3DB0">
        <w:rPr>
          <w:rFonts w:cstheme="minorHAnsi"/>
          <w:color w:val="414141"/>
          <w:shd w:val="clear" w:color="auto" w:fill="FFFFFF"/>
        </w:rPr>
        <w:t>.</w:t>
      </w:r>
      <w:r w:rsidR="00115D47">
        <w:rPr>
          <w:rFonts w:cstheme="minorHAnsi"/>
          <w:color w:val="414141"/>
          <w:shd w:val="clear" w:color="auto" w:fill="FFFFFF"/>
        </w:rPr>
        <w:t xml:space="preserve"> Skejby var</w:t>
      </w:r>
      <w:r w:rsidRPr="001707E8">
        <w:rPr>
          <w:rFonts w:cstheme="minorHAnsi"/>
          <w:color w:val="414141"/>
          <w:shd w:val="clear" w:color="auto" w:fill="FFFFFF"/>
        </w:rPr>
        <w:t xml:space="preserve"> 5 (2;11) og 2 (1;4). Af de 59 børn med CF var 43 (73%) </w:t>
      </w:r>
      <w:proofErr w:type="spellStart"/>
      <w:r w:rsidRPr="001707E8">
        <w:rPr>
          <w:rFonts w:cstheme="minorHAnsi"/>
          <w:color w:val="414141"/>
          <w:shd w:val="clear" w:color="auto" w:fill="FFFFFF"/>
        </w:rPr>
        <w:t>homozygote</w:t>
      </w:r>
      <w:proofErr w:type="spellEnd"/>
      <w:r w:rsidRPr="001707E8">
        <w:rPr>
          <w:rFonts w:cstheme="minorHAnsi"/>
          <w:color w:val="414141"/>
          <w:shd w:val="clear" w:color="auto" w:fill="FFFFFF"/>
        </w:rPr>
        <w:t xml:space="preserve"> for ∆F508. </w:t>
      </w:r>
      <w:proofErr w:type="spellStart"/>
      <w:r w:rsidRPr="001707E8">
        <w:rPr>
          <w:rFonts w:cstheme="minorHAnsi"/>
          <w:color w:val="414141"/>
          <w:shd w:val="clear" w:color="auto" w:fill="FFFFFF"/>
        </w:rPr>
        <w:t>Pulmozyme</w:t>
      </w:r>
      <w:proofErr w:type="spellEnd"/>
      <w:r w:rsidRPr="001707E8">
        <w:rPr>
          <w:rFonts w:cstheme="minorHAnsi"/>
          <w:color w:val="414141"/>
          <w:shd w:val="clear" w:color="auto" w:fill="FFFFFF"/>
        </w:rPr>
        <w:t xml:space="preserve">® og </w:t>
      </w:r>
      <w:proofErr w:type="spellStart"/>
      <w:r w:rsidRPr="001707E8">
        <w:rPr>
          <w:rFonts w:cstheme="minorHAnsi"/>
          <w:color w:val="414141"/>
          <w:shd w:val="clear" w:color="auto" w:fill="FFFFFF"/>
        </w:rPr>
        <w:t>Orkambi</w:t>
      </w:r>
      <w:proofErr w:type="spellEnd"/>
      <w:r w:rsidRPr="001707E8">
        <w:rPr>
          <w:rFonts w:cstheme="minorHAnsi"/>
          <w:color w:val="414141"/>
          <w:shd w:val="clear" w:color="auto" w:fill="FFFFFF"/>
        </w:rPr>
        <w:t>® blev opstartet fra en median (min; max) alder på henholdsvis 33 dage (16;</w:t>
      </w:r>
      <w:r w:rsidR="00BE3DB0">
        <w:rPr>
          <w:rFonts w:cstheme="minorHAnsi"/>
          <w:color w:val="414141"/>
          <w:shd w:val="clear" w:color="auto" w:fill="FFFFFF"/>
        </w:rPr>
        <w:t xml:space="preserve"> </w:t>
      </w:r>
      <w:r w:rsidRPr="001707E8">
        <w:rPr>
          <w:rFonts w:cstheme="minorHAnsi"/>
          <w:color w:val="414141"/>
          <w:shd w:val="clear" w:color="auto" w:fill="FFFFFF"/>
        </w:rPr>
        <w:t>239) og 2.3 år (2.1</w:t>
      </w:r>
      <w:r w:rsidR="00BE3DB0">
        <w:rPr>
          <w:rFonts w:cstheme="minorHAnsi"/>
          <w:color w:val="414141"/>
          <w:shd w:val="clear" w:color="auto" w:fill="FFFFFF"/>
        </w:rPr>
        <w:t xml:space="preserve">; </w:t>
      </w:r>
      <w:r w:rsidRPr="001707E8">
        <w:rPr>
          <w:rFonts w:cstheme="minorHAnsi"/>
          <w:color w:val="414141"/>
          <w:shd w:val="clear" w:color="auto" w:fill="FFFFFF"/>
        </w:rPr>
        <w:t xml:space="preserve">2.9). De raske børn (N=189) deltog med 1 MBW-undersøgelse hver. </w:t>
      </w:r>
    </w:p>
    <w:p w14:paraId="2492E022" w14:textId="4E958FC3" w:rsidR="00AD58EC" w:rsidRPr="001707E8" w:rsidRDefault="00AD58EC" w:rsidP="00A95D82">
      <w:pPr>
        <w:spacing w:after="0"/>
        <w:rPr>
          <w:rFonts w:cstheme="minorHAnsi"/>
        </w:rPr>
      </w:pPr>
      <w:r w:rsidRPr="001707E8">
        <w:rPr>
          <w:rFonts w:cstheme="minorHAnsi"/>
          <w:color w:val="414141"/>
          <w:shd w:val="clear" w:color="auto" w:fill="FFFFFF"/>
        </w:rPr>
        <w:t xml:space="preserve">Lung </w:t>
      </w:r>
      <w:proofErr w:type="spellStart"/>
      <w:r w:rsidRPr="001707E8">
        <w:rPr>
          <w:rFonts w:cstheme="minorHAnsi"/>
          <w:color w:val="414141"/>
          <w:shd w:val="clear" w:color="auto" w:fill="FFFFFF"/>
        </w:rPr>
        <w:t>clearance</w:t>
      </w:r>
      <w:proofErr w:type="spellEnd"/>
      <w:r w:rsidRPr="001707E8">
        <w:rPr>
          <w:rFonts w:cstheme="minorHAnsi"/>
          <w:color w:val="414141"/>
          <w:shd w:val="clear" w:color="auto" w:fill="FFFFFF"/>
        </w:rPr>
        <w:t xml:space="preserve"> </w:t>
      </w:r>
      <w:proofErr w:type="spellStart"/>
      <w:r w:rsidRPr="001707E8">
        <w:rPr>
          <w:rFonts w:cstheme="minorHAnsi"/>
          <w:color w:val="414141"/>
          <w:shd w:val="clear" w:color="auto" w:fill="FFFFFF"/>
        </w:rPr>
        <w:t>index</w:t>
      </w:r>
      <w:proofErr w:type="spellEnd"/>
      <w:r w:rsidRPr="001707E8">
        <w:rPr>
          <w:rFonts w:cstheme="minorHAnsi"/>
          <w:color w:val="414141"/>
          <w:shd w:val="clear" w:color="auto" w:fill="FFFFFF"/>
        </w:rPr>
        <w:t xml:space="preserve"> (LCI) værdierne viste stor variation fra test til test. Z-score blev udregnet ud fra værdier på raske børn. Der blev lavet mixed model analyser, som viste en signifikant forskel mellem den gennemsnitlige forventet z-score i de 2 </w:t>
      </w:r>
      <w:r w:rsidR="00BE3DB0">
        <w:rPr>
          <w:rFonts w:cstheme="minorHAnsi"/>
          <w:color w:val="414141"/>
          <w:shd w:val="clear" w:color="auto" w:fill="FFFFFF"/>
        </w:rPr>
        <w:t>CF-</w:t>
      </w:r>
      <w:r w:rsidRPr="001707E8">
        <w:rPr>
          <w:rFonts w:cstheme="minorHAnsi"/>
          <w:color w:val="414141"/>
          <w:shd w:val="clear" w:color="auto" w:fill="FFFFFF"/>
        </w:rPr>
        <w:t xml:space="preserve">kohorter (p=0.041) med en ikke-signifikant forskel i ændring over tid (p=0.41). LCI z-score var henholdsvis 1.95 (1.14; 2.76) stigende med 0.45/år (-0.02; 0.92, p=0.058) for København, og 3.57 (1.21; 5.94) stigende med 0.05/år (-1.37; 1.48) for Aarhus. Infektion med </w:t>
      </w:r>
      <w:proofErr w:type="spellStart"/>
      <w:r w:rsidRPr="001707E8">
        <w:rPr>
          <w:rFonts w:cstheme="minorHAnsi"/>
          <w:i/>
          <w:iCs/>
          <w:color w:val="414141"/>
          <w:shd w:val="clear" w:color="auto" w:fill="FFFFFF"/>
        </w:rPr>
        <w:t>Pseudomonas</w:t>
      </w:r>
      <w:proofErr w:type="spellEnd"/>
      <w:r w:rsidRPr="001707E8">
        <w:rPr>
          <w:rFonts w:cstheme="minorHAnsi"/>
          <w:i/>
          <w:iCs/>
          <w:color w:val="414141"/>
          <w:shd w:val="clear" w:color="auto" w:fill="FFFFFF"/>
        </w:rPr>
        <w:t xml:space="preserve"> </w:t>
      </w:r>
      <w:proofErr w:type="spellStart"/>
      <w:r w:rsidRPr="001707E8">
        <w:rPr>
          <w:rFonts w:cstheme="minorHAnsi"/>
          <w:i/>
          <w:iCs/>
          <w:color w:val="414141"/>
          <w:shd w:val="clear" w:color="auto" w:fill="FFFFFF"/>
        </w:rPr>
        <w:t>Aeruginosa</w:t>
      </w:r>
      <w:proofErr w:type="spellEnd"/>
      <w:r w:rsidRPr="001707E8">
        <w:rPr>
          <w:rFonts w:cstheme="minorHAnsi"/>
          <w:color w:val="414141"/>
          <w:shd w:val="clear" w:color="auto" w:fill="FFFFFF"/>
        </w:rPr>
        <w:t xml:space="preserve"> var</w:t>
      </w:r>
      <w:r w:rsidR="00115D47">
        <w:rPr>
          <w:rFonts w:cstheme="minorHAnsi"/>
          <w:color w:val="414141"/>
          <w:shd w:val="clear" w:color="auto" w:fill="FFFFFF"/>
        </w:rPr>
        <w:t xml:space="preserve"> </w:t>
      </w:r>
      <w:r w:rsidRPr="001707E8">
        <w:rPr>
          <w:rFonts w:cstheme="minorHAnsi"/>
          <w:color w:val="414141"/>
          <w:shd w:val="clear" w:color="auto" w:fill="FFFFFF"/>
        </w:rPr>
        <w:t xml:space="preserve">signifikant </w:t>
      </w:r>
      <w:r w:rsidR="00115D47">
        <w:rPr>
          <w:rFonts w:cstheme="minorHAnsi"/>
          <w:color w:val="414141"/>
          <w:shd w:val="clear" w:color="auto" w:fill="FFFFFF"/>
        </w:rPr>
        <w:t>associeret</w:t>
      </w:r>
      <w:r w:rsidRPr="001707E8">
        <w:rPr>
          <w:rFonts w:cstheme="minorHAnsi"/>
          <w:color w:val="414141"/>
          <w:shd w:val="clear" w:color="auto" w:fill="FFFFFF"/>
        </w:rPr>
        <w:t xml:space="preserve"> til sygdomsprogression (p=0.016), hvorimod behandling med </w:t>
      </w:r>
      <w:proofErr w:type="spellStart"/>
      <w:r w:rsidRPr="001707E8">
        <w:rPr>
          <w:rFonts w:cstheme="minorHAnsi"/>
          <w:color w:val="414141"/>
          <w:shd w:val="clear" w:color="auto" w:fill="FFFFFF"/>
        </w:rPr>
        <w:t>Orkambi</w:t>
      </w:r>
      <w:proofErr w:type="spellEnd"/>
      <w:r w:rsidRPr="001707E8">
        <w:rPr>
          <w:rFonts w:cstheme="minorHAnsi"/>
          <w:color w:val="414141"/>
          <w:shd w:val="clear" w:color="auto" w:fill="FFFFFF"/>
        </w:rPr>
        <w:t>® førte til signifikant forbedring i lungefunktionen (p=0.012). Selv meget milde symptomer fra luftvejene på dagen, hvor MBW-målingerne blev lavet, havde signifikant betydning for niveauet for MBW-parametrene (</w:t>
      </w:r>
      <w:r w:rsidRPr="001707E8">
        <w:rPr>
          <w:rFonts w:cstheme="minorHAnsi"/>
        </w:rPr>
        <w:t>p=0.0144)</w:t>
      </w:r>
      <w:r w:rsidRPr="001707E8">
        <w:rPr>
          <w:rFonts w:cstheme="minorHAnsi"/>
          <w:color w:val="414141"/>
          <w:shd w:val="clear" w:color="auto" w:fill="FFFFFF"/>
        </w:rPr>
        <w:t>.     </w:t>
      </w:r>
      <w:r w:rsidRPr="001707E8">
        <w:rPr>
          <w:rFonts w:cstheme="minorHAnsi"/>
          <w:color w:val="414141"/>
        </w:rPr>
        <w:br/>
      </w:r>
      <w:r w:rsidRPr="001707E8">
        <w:rPr>
          <w:rFonts w:cstheme="minorHAnsi"/>
          <w:color w:val="414141"/>
          <w:shd w:val="clear" w:color="auto" w:fill="FFFFFF"/>
        </w:rPr>
        <w:t> </w:t>
      </w:r>
      <w:r w:rsidRPr="001707E8">
        <w:rPr>
          <w:rFonts w:cstheme="minorHAnsi"/>
          <w:color w:val="414141"/>
        </w:rPr>
        <w:br/>
      </w:r>
      <w:r w:rsidRPr="001707E8">
        <w:rPr>
          <w:rFonts w:cstheme="minorHAnsi"/>
          <w:b/>
          <w:bCs/>
          <w:color w:val="414141"/>
          <w:shd w:val="clear" w:color="auto" w:fill="FFFFFF"/>
        </w:rPr>
        <w:t>Konklusion</w:t>
      </w:r>
      <w:r>
        <w:rPr>
          <w:rFonts w:cstheme="minorHAnsi"/>
          <w:color w:val="414141"/>
        </w:rPr>
        <w:t xml:space="preserve">: </w:t>
      </w:r>
      <w:proofErr w:type="spellStart"/>
      <w:r w:rsidRPr="001707E8">
        <w:rPr>
          <w:rFonts w:cstheme="minorHAnsi"/>
          <w:color w:val="414141"/>
          <w:shd w:val="clear" w:color="auto" w:fill="FFFFFF"/>
        </w:rPr>
        <w:t>Longitudinelle</w:t>
      </w:r>
      <w:proofErr w:type="spellEnd"/>
      <w:r w:rsidRPr="001707E8">
        <w:rPr>
          <w:rFonts w:cstheme="minorHAnsi"/>
          <w:color w:val="414141"/>
          <w:shd w:val="clear" w:color="auto" w:fill="FFFFFF"/>
        </w:rPr>
        <w:t xml:space="preserve"> målinger med SF</w:t>
      </w:r>
      <w:r w:rsidRPr="001707E8">
        <w:rPr>
          <w:rFonts w:cstheme="minorHAnsi"/>
          <w:color w:val="414141"/>
          <w:shd w:val="clear" w:color="auto" w:fill="FFFFFF"/>
          <w:vertAlign w:val="subscript"/>
        </w:rPr>
        <w:t>6</w:t>
      </w:r>
      <w:r w:rsidRPr="001707E8">
        <w:rPr>
          <w:rFonts w:cstheme="minorHAnsi"/>
          <w:color w:val="414141"/>
          <w:shd w:val="clear" w:color="auto" w:fill="FFFFFF"/>
        </w:rPr>
        <w:t>MBW hos spæd- og småbørn med CF diagnosticeret ved screening viste intermitterende lungefunktionspåvirkning hos størstedelen af børnene, og en general forværring over tid for grupperne som helhed. Med denne tendens til forhøjet LCI allerede hos spædbørn kan der være behov for at sætte ind med endnu tidligere start af behandling som fx stærkt saltvands</w:t>
      </w:r>
      <w:r w:rsidR="00115D47">
        <w:rPr>
          <w:rFonts w:cstheme="minorHAnsi"/>
          <w:color w:val="414141"/>
          <w:shd w:val="clear" w:color="auto" w:fill="FFFFFF"/>
        </w:rPr>
        <w:t>-</w:t>
      </w:r>
      <w:r w:rsidRPr="001707E8">
        <w:rPr>
          <w:rFonts w:cstheme="minorHAnsi"/>
          <w:color w:val="414141"/>
          <w:shd w:val="clear" w:color="auto" w:fill="FFFFFF"/>
        </w:rPr>
        <w:t>inhalationsbehandling og/eller CFTR-</w:t>
      </w:r>
      <w:proofErr w:type="spellStart"/>
      <w:r w:rsidRPr="001707E8">
        <w:rPr>
          <w:rFonts w:cstheme="minorHAnsi"/>
          <w:color w:val="414141"/>
          <w:shd w:val="clear" w:color="auto" w:fill="FFFFFF"/>
        </w:rPr>
        <w:t>modulatorbehandling</w:t>
      </w:r>
      <w:proofErr w:type="spellEnd"/>
      <w:r w:rsidRPr="001707E8">
        <w:rPr>
          <w:rFonts w:cstheme="minorHAnsi"/>
          <w:color w:val="414141"/>
          <w:shd w:val="clear" w:color="auto" w:fill="FFFFFF"/>
        </w:rPr>
        <w:t>.</w:t>
      </w:r>
    </w:p>
    <w:p w14:paraId="3E35A39B" w14:textId="77777777" w:rsidR="005A17F7" w:rsidRDefault="005A17F7" w:rsidP="00A95D82"/>
    <w:sectPr w:rsidR="005A17F7" w:rsidSect="002B1B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EC"/>
    <w:rsid w:val="00115D47"/>
    <w:rsid w:val="00207454"/>
    <w:rsid w:val="002B1BFC"/>
    <w:rsid w:val="005A17F7"/>
    <w:rsid w:val="00675D2F"/>
    <w:rsid w:val="00A95D82"/>
    <w:rsid w:val="00AD58EC"/>
    <w:rsid w:val="00B11DB6"/>
    <w:rsid w:val="00BE3DB0"/>
    <w:rsid w:val="00E144A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D307"/>
  <w15:chartTrackingRefBased/>
  <w15:docId w15:val="{1F89D8C1-DAD0-43CD-8545-29A8A4AC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EC"/>
    <w:pPr>
      <w:spacing w:after="200" w:line="276" w:lineRule="auto"/>
    </w:pPr>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D58EC"/>
    <w:rPr>
      <w:b/>
      <w:bCs/>
    </w:rPr>
  </w:style>
  <w:style w:type="character" w:styleId="Kommentarhenvisning">
    <w:name w:val="annotation reference"/>
    <w:basedOn w:val="Standardskrifttypeiafsnit"/>
    <w:uiPriority w:val="99"/>
    <w:semiHidden/>
    <w:unhideWhenUsed/>
    <w:rsid w:val="00115D47"/>
    <w:rPr>
      <w:sz w:val="16"/>
      <w:szCs w:val="16"/>
    </w:rPr>
  </w:style>
  <w:style w:type="paragraph" w:styleId="Kommentartekst">
    <w:name w:val="annotation text"/>
    <w:basedOn w:val="Normal"/>
    <w:link w:val="KommentartekstTegn"/>
    <w:uiPriority w:val="99"/>
    <w:semiHidden/>
    <w:unhideWhenUsed/>
    <w:rsid w:val="00115D4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15D47"/>
    <w:rPr>
      <w:sz w:val="20"/>
      <w:szCs w:val="20"/>
      <w:lang w:val="da-DK"/>
    </w:rPr>
  </w:style>
  <w:style w:type="paragraph" w:styleId="Kommentaremne">
    <w:name w:val="annotation subject"/>
    <w:basedOn w:val="Kommentartekst"/>
    <w:next w:val="Kommentartekst"/>
    <w:link w:val="KommentaremneTegn"/>
    <w:uiPriority w:val="99"/>
    <w:semiHidden/>
    <w:unhideWhenUsed/>
    <w:rsid w:val="00115D47"/>
    <w:rPr>
      <w:b/>
      <w:bCs/>
    </w:rPr>
  </w:style>
  <w:style w:type="character" w:customStyle="1" w:styleId="KommentaremneTegn">
    <w:name w:val="Kommentaremne Tegn"/>
    <w:basedOn w:val="KommentartekstTegn"/>
    <w:link w:val="Kommentaremne"/>
    <w:uiPriority w:val="99"/>
    <w:semiHidden/>
    <w:rsid w:val="00115D47"/>
    <w:rPr>
      <w:b/>
      <w:bCs/>
      <w:sz w:val="20"/>
      <w:szCs w:val="20"/>
      <w:lang w:val="da-DK"/>
    </w:rPr>
  </w:style>
  <w:style w:type="paragraph" w:styleId="Markeringsbobletekst">
    <w:name w:val="Balloon Text"/>
    <w:basedOn w:val="Normal"/>
    <w:link w:val="MarkeringsbobletekstTegn"/>
    <w:uiPriority w:val="99"/>
    <w:semiHidden/>
    <w:unhideWhenUsed/>
    <w:rsid w:val="00BE3DB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3DB0"/>
    <w:rPr>
      <w:rFonts w:ascii="Segoe UI" w:hAnsi="Segoe UI" w:cs="Segoe UI"/>
      <w:sz w:val="18"/>
      <w:szCs w:val="18"/>
      <w:lang w:val="da-DK"/>
    </w:rPr>
  </w:style>
  <w:style w:type="paragraph" w:styleId="Korrektur">
    <w:name w:val="Revision"/>
    <w:hidden/>
    <w:uiPriority w:val="99"/>
    <w:semiHidden/>
    <w:rsid w:val="00675D2F"/>
    <w:pPr>
      <w:spacing w:after="0" w:line="240" w:lineRule="auto"/>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Mulvad Sandvik</dc:creator>
  <cp:keywords/>
  <dc:description/>
  <cp:lastModifiedBy>lizzy160673@gmail.com</cp:lastModifiedBy>
  <cp:revision>2</cp:revision>
  <dcterms:created xsi:type="dcterms:W3CDTF">2022-05-16T18:20:00Z</dcterms:created>
  <dcterms:modified xsi:type="dcterms:W3CDTF">2022-05-16T18:20:00Z</dcterms:modified>
</cp:coreProperties>
</file>